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77A7" w14:textId="77777777" w:rsidR="002D2270" w:rsidRPr="00C60FFD" w:rsidRDefault="002D2270" w:rsidP="002D2270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C60FF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Kritéria pro přijímání dětí k předškolnímu vzdělávání v MŠ Dačice</w:t>
      </w:r>
    </w:p>
    <w:p w14:paraId="10F4E530" w14:textId="07CC10C4" w:rsidR="002D2270" w:rsidRPr="00C60FFD" w:rsidRDefault="002D2270" w:rsidP="002D2270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C60FF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na školní rok 202</w:t>
      </w:r>
      <w:r w:rsidR="00F56174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6</w:t>
      </w:r>
      <w:r w:rsidRPr="00C60FF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-202</w:t>
      </w:r>
      <w:r w:rsidR="00F56174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7</w:t>
      </w:r>
    </w:p>
    <w:p w14:paraId="1E0919AA" w14:textId="77777777" w:rsidR="002D2270" w:rsidRPr="00C60FFD" w:rsidRDefault="002D2270" w:rsidP="002D2270">
      <w:pPr>
        <w:jc w:val="both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Ředitelka Mateřské školy Dačice stanovila následující kritéria, podle kterých bude postupovat při rozhodování o přijetí dítěte k předškolnímu vzdělávání do jednotlivých pracovišť Mateřské školy Dačice v případech, kdy počet žádostí podaných zákonnými zástupci dětí o přijetí překročí stanovenou kapacitu maximálního počtu dětí pro jednotlivá pracoviště Mateřské školy Dačice. </w:t>
      </w:r>
    </w:p>
    <w:p w14:paraId="5E2A4B94" w14:textId="556EBC58" w:rsidR="002D2270" w:rsidRPr="00C60FFD" w:rsidRDefault="002D2270" w:rsidP="002D2270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eastAsiaTheme="majorEastAsia" w:hAnsi="Times New Roman" w:cs="Times New Roman"/>
          <w:b/>
          <w:kern w:val="0"/>
          <w:sz w:val="24"/>
          <w:szCs w:val="24"/>
          <w14:ligatures w14:val="none"/>
        </w:rPr>
        <w:t>Základní kritéria pro přijetí dětí do MŠ Dačice od 1. 9. 202</w:t>
      </w:r>
      <w:r w:rsidR="009E082C">
        <w:rPr>
          <w:rFonts w:ascii="Times New Roman" w:eastAsiaTheme="majorEastAsia" w:hAnsi="Times New Roman" w:cs="Times New Roman"/>
          <w:b/>
          <w:kern w:val="0"/>
          <w:sz w:val="24"/>
          <w:szCs w:val="24"/>
          <w14:ligatures w14:val="none"/>
        </w:rPr>
        <w:t>6</w:t>
      </w:r>
      <w:r w:rsidRPr="00C60FFD">
        <w:rPr>
          <w:rFonts w:ascii="Times New Roman" w:eastAsiaTheme="majorEastAsia" w:hAnsi="Times New Roman" w:cs="Times New Roman"/>
          <w:b/>
          <w:kern w:val="0"/>
          <w:sz w:val="24"/>
          <w:szCs w:val="24"/>
          <w14:ligatures w14:val="none"/>
        </w:rPr>
        <w:t>:</w:t>
      </w:r>
      <w:r w:rsidRPr="00C60FF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C60FF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br/>
      </w: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1. děti s trvalým pobytem ve spádovém (školském) obvodu MŠ Dačice a v posledním roce před zahájením povinné školní docházky – povinné předškolní vzdělávání, tj. děti, které dovrší nejpozději do 31. 8.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pěti let </w:t>
      </w:r>
    </w:p>
    <w:p w14:paraId="17A2615B" w14:textId="77777777" w:rsidR="002D2270" w:rsidRPr="00C60FFD" w:rsidRDefault="002D2270" w:rsidP="002D2270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2. děti </w:t>
      </w:r>
      <w:bookmarkStart w:id="0" w:name="_Hlk69116532"/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 trvalým pobytem ve spádovém obvodu MŠ Dačice, které nejpozději před začátkem školního roku dosáhnou </w:t>
      </w:r>
      <w:bookmarkEnd w:id="0"/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čtyř let věku </w:t>
      </w:r>
    </w:p>
    <w:p w14:paraId="4B7DABD0" w14:textId="77777777" w:rsidR="002D2270" w:rsidRPr="00C60FFD" w:rsidRDefault="002D2270" w:rsidP="002D2270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3. děti s trvalým pobytem ve spádovém obvodu MŠ Dačice, které nejpozději před začátkem školního roku dosáhnou tří let roku věku </w:t>
      </w:r>
    </w:p>
    <w:p w14:paraId="2F35168B" w14:textId="77777777" w:rsidR="002D2270" w:rsidRPr="00C60FFD" w:rsidRDefault="002D2270" w:rsidP="002D2270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</w:t>
      </w:r>
    </w:p>
    <w:p w14:paraId="22AE8D04" w14:textId="77777777" w:rsidR="002D2270" w:rsidRPr="00C60FFD" w:rsidRDefault="002D2270" w:rsidP="002D2270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D64A6FA" w14:textId="77777777" w:rsidR="002D2270" w:rsidRPr="00C60FFD" w:rsidRDefault="002D2270" w:rsidP="002D2270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Pokud po přijetí všech výše uvedených dětí nebude naplněna kapacita jednotlivých pracovišť MŠ Dačice, mohou být přijaty další přihlášené děti bez trvalého pobytu ve spádovém obvodu školy a to v pořadí podle data narození, tj. od nejstarších k nejmladším.</w:t>
      </w:r>
    </w:p>
    <w:p w14:paraId="3966741A" w14:textId="77777777" w:rsidR="002D2270" w:rsidRPr="00C60FFD" w:rsidRDefault="002D2270" w:rsidP="002D2270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Doplňující kritéria:</w:t>
      </w:r>
    </w:p>
    <w:p w14:paraId="2A80D486" w14:textId="77777777" w:rsidR="002D2270" w:rsidRPr="00C60FFD" w:rsidRDefault="002D2270" w:rsidP="002D2270">
      <w:pPr>
        <w:numPr>
          <w:ilvl w:val="0"/>
          <w:numId w:val="1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Mateřskou školu navštěvuje sourozenec dítěte</w:t>
      </w:r>
    </w:p>
    <w:p w14:paraId="2B65F2AC" w14:textId="77777777" w:rsidR="002D2270" w:rsidRPr="00C60FFD" w:rsidRDefault="002D2270" w:rsidP="002D22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Datum narození – vyšší věk dítěte je zvýhodňujícím kritériem. </w:t>
      </w:r>
    </w:p>
    <w:p w14:paraId="011B69BC" w14:textId="77777777" w:rsidR="002D2270" w:rsidRPr="00C60FFD" w:rsidRDefault="002D2270" w:rsidP="002D2270">
      <w:pPr>
        <w:ind w:left="144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3B3FC15" w14:textId="77777777" w:rsidR="002D2270" w:rsidRPr="00C60FFD" w:rsidRDefault="002D2270" w:rsidP="002D2270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>V případě shody použije ředitelka MŠ losování.</w:t>
      </w:r>
    </w:p>
    <w:p w14:paraId="7ADA809A" w14:textId="77777777" w:rsidR="002D2270" w:rsidRPr="00C60FFD" w:rsidRDefault="002D2270" w:rsidP="002D2270">
      <w:pPr>
        <w:shd w:val="clear" w:color="auto" w:fill="FFFFFF" w:themeFill="background1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cs-CZ"/>
          <w14:ligatures w14:val="none"/>
        </w:rPr>
      </w:pPr>
      <w:r w:rsidRPr="00C60FF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Poznámky ke kritériím pro přijímání ostatních dětí:</w:t>
      </w:r>
      <w:r w:rsidRPr="00C60FFD"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cs-CZ"/>
          <w14:ligatures w14:val="none"/>
        </w:rPr>
        <w:t> </w:t>
      </w:r>
    </w:p>
    <w:p w14:paraId="2B848A85" w14:textId="77777777" w:rsidR="002D2270" w:rsidRPr="00C60FFD" w:rsidRDefault="002D2270" w:rsidP="002D2270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>Věk dítěte je počítán k 31. 8.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pokud není uvedeno jinak. V případě cizinců se místem trvalého pobytu rozumí místo pobytu. Trvalý pobyt dítěte se vždy posuzuje ke dni vydání rozhodnutí.</w:t>
      </w:r>
    </w:p>
    <w:p w14:paraId="16C2E836" w14:textId="77777777" w:rsidR="002D2270" w:rsidRPr="00C60FFD" w:rsidRDefault="002D2270" w:rsidP="002D2270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Děti mladší tří let věku budou přednostně přijímány na pracoviště MŠ Za Lávkami, kde jsou vytvořeny optimální materiální, hygienické a personální podmínky.</w:t>
      </w:r>
    </w:p>
    <w:p w14:paraId="4E531591" w14:textId="77777777" w:rsidR="002D2270" w:rsidRPr="00C60FFD" w:rsidRDefault="002D2270" w:rsidP="002D2270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46F2D1F" w14:textId="4749AFBD" w:rsidR="002D2270" w:rsidRPr="004F4073" w:rsidRDefault="002D2270" w:rsidP="002D2270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>Kritéria b</w:t>
      </w:r>
      <w:r w:rsidR="00CC401D">
        <w:rPr>
          <w:rFonts w:ascii="Times New Roman" w:hAnsi="Times New Roman" w:cs="Times New Roman"/>
          <w:kern w:val="0"/>
          <w:sz w:val="24"/>
          <w:szCs w:val="24"/>
          <w14:ligatures w14:val="none"/>
        </w:rPr>
        <w:t>udou</w:t>
      </w: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projednána se zřizovatelem </w:t>
      </w:r>
      <w:r w:rsidRPr="004F407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dne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11</w:t>
      </w:r>
      <w:r w:rsidRPr="004F4073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Pr="004F4073">
        <w:rPr>
          <w:rFonts w:ascii="Times New Roman" w:hAnsi="Times New Roman" w:cs="Times New Roman"/>
          <w:kern w:val="0"/>
          <w:sz w:val="24"/>
          <w:szCs w:val="24"/>
          <w14:ligatures w14:val="none"/>
        </w:rPr>
        <w:t>.202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4F4073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822E91D" w14:textId="77777777" w:rsidR="002D2270" w:rsidRPr="00C60FFD" w:rsidRDefault="002D2270" w:rsidP="002D2270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E55B1C3" w14:textId="77777777" w:rsidR="002D2270" w:rsidRPr="00C60FFD" w:rsidRDefault="002D2270" w:rsidP="002D2270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8915079" w14:textId="77777777" w:rsidR="002D2270" w:rsidRPr="00C60FFD" w:rsidRDefault="002D2270" w:rsidP="002D2270">
      <w:pPr>
        <w:framePr w:hSpace="141" w:wrap="around" w:vAnchor="page" w:hAnchor="margin" w:y="1572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9C8E223" w14:textId="77777777" w:rsidR="002D2270" w:rsidRPr="00C60FFD" w:rsidRDefault="002D2270" w:rsidP="002D2270">
      <w:pPr>
        <w:tabs>
          <w:tab w:val="left" w:pos="225"/>
        </w:tabs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  Mgr. Hana Švarcová, ředitelka MŠ Dačice</w:t>
      </w: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</w:t>
      </w:r>
    </w:p>
    <w:p w14:paraId="3A982AB0" w14:textId="77777777" w:rsidR="002D2270" w:rsidRPr="00AB0E5D" w:rsidRDefault="002D2270" w:rsidP="002D2270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E5D">
        <w:rPr>
          <w:rFonts w:ascii="Times New Roman" w:hAnsi="Times New Roman" w:cs="Times New Roman"/>
          <w:b/>
          <w:sz w:val="24"/>
          <w:szCs w:val="24"/>
          <w:u w:val="single"/>
        </w:rPr>
        <w:t>ŠKOLSKÝ  OBVOD  MŠ  DAČICE</w:t>
      </w:r>
    </w:p>
    <w:p w14:paraId="7AAA70D5" w14:textId="77777777" w:rsidR="002D2270" w:rsidRPr="00AB0E5D" w:rsidRDefault="002D2270" w:rsidP="002D22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B7A5D8" w14:textId="77777777" w:rsidR="002D2270" w:rsidRPr="00AB0E5D" w:rsidRDefault="002D2270" w:rsidP="002D22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E5D">
        <w:rPr>
          <w:rFonts w:ascii="Times New Roman" w:hAnsi="Times New Roman" w:cs="Times New Roman"/>
          <w:b/>
          <w:sz w:val="24"/>
          <w:szCs w:val="24"/>
          <w:u w:val="single"/>
        </w:rPr>
        <w:t>DAČICE A MÍSTNÍ ČÁSTI:</w:t>
      </w:r>
    </w:p>
    <w:p w14:paraId="5B624315" w14:textId="77777777" w:rsidR="002D2270" w:rsidRPr="00AB0E5D" w:rsidRDefault="002D2270" w:rsidP="002D2270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BÍLKOV</w:t>
      </w:r>
    </w:p>
    <w:p w14:paraId="63B460F5" w14:textId="77777777" w:rsidR="002D2270" w:rsidRPr="00AB0E5D" w:rsidRDefault="002D2270" w:rsidP="002D2270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BOREK</w:t>
      </w:r>
    </w:p>
    <w:p w14:paraId="19F8792A" w14:textId="77777777" w:rsidR="002D2270" w:rsidRPr="00AB0E5D" w:rsidRDefault="002D2270" w:rsidP="002D2270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CHLUMEC</w:t>
      </w:r>
    </w:p>
    <w:p w14:paraId="6C4CF1C8" w14:textId="77777777" w:rsidR="002D2270" w:rsidRPr="00AB0E5D" w:rsidRDefault="002D2270" w:rsidP="002D2270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DOLNÍ NĚMČICE</w:t>
      </w:r>
    </w:p>
    <w:p w14:paraId="5EE48854" w14:textId="77777777" w:rsidR="002D2270" w:rsidRPr="00AB0E5D" w:rsidRDefault="002D2270" w:rsidP="002D2270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HOSTKOVICE</w:t>
      </w:r>
    </w:p>
    <w:p w14:paraId="004EF655" w14:textId="77777777" w:rsidR="002D2270" w:rsidRPr="00AB0E5D" w:rsidRDefault="002D2270" w:rsidP="002D2270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HRADIŠŤKO</w:t>
      </w:r>
    </w:p>
    <w:p w14:paraId="704CB8FF" w14:textId="77777777" w:rsidR="002D2270" w:rsidRPr="00AB0E5D" w:rsidRDefault="002D2270" w:rsidP="002D2270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LIPOLEC</w:t>
      </w:r>
    </w:p>
    <w:p w14:paraId="4A620F97" w14:textId="77777777" w:rsidR="002D2270" w:rsidRPr="00AB0E5D" w:rsidRDefault="002D2270" w:rsidP="002D2270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MALÝ PĚČÍN</w:t>
      </w:r>
    </w:p>
    <w:p w14:paraId="2EFCECF2" w14:textId="77777777" w:rsidR="002D2270" w:rsidRPr="00AB0E5D" w:rsidRDefault="002D2270" w:rsidP="002D2270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PROSTŘEDNÍ VYDŘÍ</w:t>
      </w:r>
    </w:p>
    <w:p w14:paraId="381AD8A1" w14:textId="77777777" w:rsidR="002D2270" w:rsidRPr="00AB0E5D" w:rsidRDefault="002D2270" w:rsidP="002D2270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TOUŽÍN</w:t>
      </w:r>
    </w:p>
    <w:p w14:paraId="78F574B9" w14:textId="77777777" w:rsidR="002D2270" w:rsidRPr="00AB0E5D" w:rsidRDefault="002D2270" w:rsidP="002D2270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VELKÝ PĚČÍN</w:t>
      </w:r>
    </w:p>
    <w:p w14:paraId="7B8BCE0C" w14:textId="77777777" w:rsidR="002D2270" w:rsidRPr="00AB0E5D" w:rsidRDefault="002D2270" w:rsidP="002D22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E5D">
        <w:rPr>
          <w:rFonts w:ascii="Times New Roman" w:hAnsi="Times New Roman" w:cs="Times New Roman"/>
          <w:b/>
          <w:sz w:val="24"/>
          <w:szCs w:val="24"/>
          <w:u w:val="single"/>
        </w:rPr>
        <w:t>OBCE:</w:t>
      </w:r>
    </w:p>
    <w:p w14:paraId="3D6C917B" w14:textId="77777777" w:rsidR="002D2270" w:rsidRPr="00AB0E5D" w:rsidRDefault="002D2270" w:rsidP="002D2270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KOSTELNÍ VYDŘÍ</w:t>
      </w:r>
    </w:p>
    <w:p w14:paraId="0915DD8D" w14:textId="77777777" w:rsidR="002D2270" w:rsidRPr="00AB0E5D" w:rsidRDefault="002D2270" w:rsidP="002D2270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TŘEBĚTIC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26E110BD" w14:textId="77777777" w:rsidR="002D2270" w:rsidRPr="00AB0E5D" w:rsidRDefault="002D2270" w:rsidP="002D2270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PEČ</w:t>
      </w:r>
    </w:p>
    <w:p w14:paraId="234BE413" w14:textId="77777777" w:rsidR="002D2270" w:rsidRPr="00AB0E5D" w:rsidRDefault="002D2270" w:rsidP="002D2270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DOBROHOŠŤ</w:t>
      </w:r>
    </w:p>
    <w:p w14:paraId="31797655" w14:textId="77777777" w:rsidR="002D2270" w:rsidRDefault="002D2270" w:rsidP="002D2270">
      <w:pPr>
        <w:rPr>
          <w:rFonts w:ascii="Times New Roman" w:hAnsi="Times New Roman" w:cs="Times New Roman"/>
          <w:sz w:val="24"/>
          <w:szCs w:val="24"/>
        </w:rPr>
      </w:pPr>
    </w:p>
    <w:p w14:paraId="1BBD7505" w14:textId="77777777" w:rsidR="002D2270" w:rsidRDefault="002D2270" w:rsidP="002D2270">
      <w:pPr>
        <w:rPr>
          <w:rFonts w:ascii="Times New Roman" w:hAnsi="Times New Roman" w:cs="Times New Roman"/>
          <w:sz w:val="24"/>
          <w:szCs w:val="24"/>
        </w:rPr>
      </w:pPr>
    </w:p>
    <w:p w14:paraId="4E3F07FF" w14:textId="77777777" w:rsidR="002D2270" w:rsidRDefault="002D2270" w:rsidP="002D2270">
      <w:pPr>
        <w:rPr>
          <w:rFonts w:ascii="Times New Roman" w:hAnsi="Times New Roman" w:cs="Times New Roman"/>
          <w:sz w:val="24"/>
          <w:szCs w:val="24"/>
        </w:rPr>
      </w:pPr>
    </w:p>
    <w:p w14:paraId="6322B0E7" w14:textId="77777777" w:rsidR="002D2270" w:rsidRDefault="002D2270" w:rsidP="002D2270">
      <w:pPr>
        <w:rPr>
          <w:rFonts w:ascii="Times New Roman" w:hAnsi="Times New Roman" w:cs="Times New Roman"/>
          <w:sz w:val="24"/>
          <w:szCs w:val="24"/>
        </w:rPr>
      </w:pPr>
    </w:p>
    <w:p w14:paraId="44E98401" w14:textId="77777777" w:rsidR="002D2270" w:rsidRDefault="002D2270" w:rsidP="002D2270">
      <w:pPr>
        <w:rPr>
          <w:rFonts w:ascii="Times New Roman" w:hAnsi="Times New Roman" w:cs="Times New Roman"/>
          <w:sz w:val="24"/>
          <w:szCs w:val="24"/>
        </w:rPr>
      </w:pPr>
    </w:p>
    <w:p w14:paraId="4D79FE64" w14:textId="77777777" w:rsidR="002D2270" w:rsidRDefault="002D2270" w:rsidP="002D2270">
      <w:pPr>
        <w:rPr>
          <w:rFonts w:ascii="Times New Roman" w:hAnsi="Times New Roman" w:cs="Times New Roman"/>
          <w:sz w:val="24"/>
          <w:szCs w:val="24"/>
        </w:rPr>
      </w:pPr>
    </w:p>
    <w:p w14:paraId="5C212EF9" w14:textId="77777777" w:rsidR="002D2270" w:rsidRDefault="002D2270" w:rsidP="002D2270">
      <w:pPr>
        <w:rPr>
          <w:rFonts w:ascii="Times New Roman" w:hAnsi="Times New Roman" w:cs="Times New Roman"/>
          <w:sz w:val="24"/>
          <w:szCs w:val="24"/>
        </w:rPr>
      </w:pPr>
    </w:p>
    <w:p w14:paraId="0013EED6" w14:textId="77777777" w:rsidR="002D2270" w:rsidRDefault="002D2270" w:rsidP="002D2270">
      <w:pPr>
        <w:rPr>
          <w:rFonts w:ascii="Times New Roman" w:hAnsi="Times New Roman" w:cs="Times New Roman"/>
          <w:sz w:val="24"/>
          <w:szCs w:val="24"/>
        </w:rPr>
      </w:pPr>
    </w:p>
    <w:p w14:paraId="17BE3C32" w14:textId="77777777" w:rsidR="002D2270" w:rsidRDefault="002D2270" w:rsidP="002D2270">
      <w:pPr>
        <w:rPr>
          <w:rFonts w:ascii="Times New Roman" w:hAnsi="Times New Roman" w:cs="Times New Roman"/>
          <w:sz w:val="24"/>
          <w:szCs w:val="24"/>
        </w:rPr>
      </w:pPr>
    </w:p>
    <w:p w14:paraId="78180355" w14:textId="77777777" w:rsidR="002D2270" w:rsidRDefault="002D2270" w:rsidP="002D2270">
      <w:pPr>
        <w:rPr>
          <w:rFonts w:ascii="Times New Roman" w:hAnsi="Times New Roman" w:cs="Times New Roman"/>
          <w:sz w:val="24"/>
          <w:szCs w:val="24"/>
        </w:rPr>
      </w:pPr>
    </w:p>
    <w:p w14:paraId="4C44D214" w14:textId="77777777" w:rsidR="002D2270" w:rsidRDefault="002D2270" w:rsidP="002D2270">
      <w:pPr>
        <w:rPr>
          <w:rFonts w:ascii="Times New Roman" w:hAnsi="Times New Roman" w:cs="Times New Roman"/>
          <w:sz w:val="24"/>
          <w:szCs w:val="24"/>
        </w:rPr>
      </w:pPr>
    </w:p>
    <w:p w14:paraId="073C16D2" w14:textId="77777777" w:rsidR="002D2270" w:rsidRDefault="002D2270" w:rsidP="002D2270">
      <w:pPr>
        <w:rPr>
          <w:rFonts w:ascii="Times New Roman" w:hAnsi="Times New Roman" w:cs="Times New Roman"/>
          <w:sz w:val="24"/>
          <w:szCs w:val="24"/>
        </w:rPr>
      </w:pPr>
    </w:p>
    <w:p w14:paraId="274429B1" w14:textId="77777777" w:rsidR="002D2270" w:rsidRDefault="002D2270" w:rsidP="002D2270">
      <w:pPr>
        <w:rPr>
          <w:rFonts w:ascii="Times New Roman" w:hAnsi="Times New Roman" w:cs="Times New Roman"/>
          <w:sz w:val="24"/>
          <w:szCs w:val="24"/>
        </w:rPr>
      </w:pPr>
    </w:p>
    <w:p w14:paraId="7D003600" w14:textId="77777777" w:rsidR="002D2270" w:rsidRDefault="002D2270" w:rsidP="002D2270">
      <w:pPr>
        <w:rPr>
          <w:rFonts w:ascii="Times New Roman" w:hAnsi="Times New Roman" w:cs="Times New Roman"/>
          <w:sz w:val="24"/>
          <w:szCs w:val="24"/>
        </w:rPr>
      </w:pPr>
    </w:p>
    <w:p w14:paraId="0C24A1E1" w14:textId="77777777" w:rsidR="002D2270" w:rsidRDefault="002D2270" w:rsidP="002D2270">
      <w:pPr>
        <w:rPr>
          <w:rFonts w:ascii="Times New Roman" w:hAnsi="Times New Roman" w:cs="Times New Roman"/>
          <w:sz w:val="24"/>
          <w:szCs w:val="24"/>
        </w:rPr>
      </w:pPr>
    </w:p>
    <w:p w14:paraId="7462DC39" w14:textId="77777777" w:rsidR="002D2270" w:rsidRPr="00AB0E5D" w:rsidRDefault="002D2270" w:rsidP="002D2270">
      <w:pPr>
        <w:rPr>
          <w:rFonts w:ascii="Times New Roman" w:hAnsi="Times New Roman" w:cs="Times New Roman"/>
          <w:sz w:val="24"/>
          <w:szCs w:val="24"/>
        </w:rPr>
      </w:pPr>
    </w:p>
    <w:p w14:paraId="0FA76C59" w14:textId="77777777" w:rsidR="002D2270" w:rsidRPr="00AB0E5D" w:rsidRDefault="002D2270" w:rsidP="002D2270">
      <w:pPr>
        <w:rPr>
          <w:rFonts w:ascii="Times New Roman" w:hAnsi="Times New Roman" w:cs="Times New Roman"/>
          <w:sz w:val="24"/>
          <w:szCs w:val="24"/>
        </w:rPr>
      </w:pPr>
    </w:p>
    <w:p w14:paraId="24F44CB4" w14:textId="77777777" w:rsidR="002D2270" w:rsidRPr="00C60FFD" w:rsidRDefault="002D2270" w:rsidP="002D2270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C60FF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Kritéria pro přijímání dětí k předškolnímu vzdělávání v MŠ Dačice</w:t>
      </w:r>
    </w:p>
    <w:p w14:paraId="4B2F5BF9" w14:textId="737476F8" w:rsidR="002D2270" w:rsidRPr="00C60FFD" w:rsidRDefault="002D2270" w:rsidP="002D2270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eastAsiaTheme="majorEastAsia" w:hAnsi="Times New Roman" w:cs="Times New Roman"/>
          <w:b/>
          <w:kern w:val="0"/>
          <w:sz w:val="24"/>
          <w:szCs w:val="24"/>
          <w14:ligatures w14:val="none"/>
        </w:rPr>
        <w:t>Základní kritéria pro přijetí dětí do MŠ Dačice od 1. 9. 202</w:t>
      </w:r>
      <w:r w:rsidR="00C57C04">
        <w:rPr>
          <w:rFonts w:ascii="Times New Roman" w:eastAsiaTheme="majorEastAsia" w:hAnsi="Times New Roman" w:cs="Times New Roman"/>
          <w:b/>
          <w:kern w:val="0"/>
          <w:sz w:val="24"/>
          <w:szCs w:val="24"/>
          <w14:ligatures w14:val="none"/>
        </w:rPr>
        <w:t>6</w:t>
      </w:r>
      <w:r w:rsidRPr="00C60FFD">
        <w:rPr>
          <w:rFonts w:ascii="Times New Roman" w:eastAsiaTheme="majorEastAsia" w:hAnsi="Times New Roman" w:cs="Times New Roman"/>
          <w:b/>
          <w:kern w:val="0"/>
          <w:sz w:val="24"/>
          <w:szCs w:val="24"/>
          <w14:ligatures w14:val="none"/>
        </w:rPr>
        <w:t>:</w:t>
      </w:r>
      <w:r w:rsidRPr="00C60FF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C60FF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br/>
      </w: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1. děti s trvalým pobytem ve spádovém (školském) obvodu MŠ Dačice a v posledním roce před zahájením povinné školní docházky – povinné předškolní vzdělávání, tj. děti, které dovrší nejpozději do 31. 8.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pěti let </w:t>
      </w:r>
    </w:p>
    <w:p w14:paraId="72E83D57" w14:textId="77777777" w:rsidR="002D2270" w:rsidRPr="00C60FFD" w:rsidRDefault="002D2270" w:rsidP="002D2270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2. děti s trvalým pobytem ve spádovém obvodu MŠ Dačice, které nejpozději před začátkem školního roku dosáhnou čtyř let věku </w:t>
      </w:r>
    </w:p>
    <w:p w14:paraId="5286234C" w14:textId="77777777" w:rsidR="002D2270" w:rsidRPr="00C60FFD" w:rsidRDefault="002D2270" w:rsidP="002D2270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3. děti s trvalým pobytem ve spádovém obvodu MŠ Dačice, které nejpozději před začátkem školního roku dosáhnou tří let roku věku </w:t>
      </w:r>
    </w:p>
    <w:p w14:paraId="7F04FBA3" w14:textId="77777777" w:rsidR="002D2270" w:rsidRPr="00C60FFD" w:rsidRDefault="002D2270" w:rsidP="002D2270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</w:t>
      </w:r>
    </w:p>
    <w:p w14:paraId="7D36A508" w14:textId="77777777" w:rsidR="002D2270" w:rsidRPr="00C60FFD" w:rsidRDefault="002D2270" w:rsidP="002D2270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46617D2" w14:textId="77777777" w:rsidR="002D2270" w:rsidRPr="00C60FFD" w:rsidRDefault="002D2270" w:rsidP="002D2270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Pokud po přijetí všech výše uvedených dětí nebude naplněna kapacita jednotlivých pracovišť MŠ Dačice, mohou být přijaty další přihlášené děti bez trvalého pobytu ve spádovém obvodu školy a to v pořadí podle data narození, tj. od nejstarších k nejmladším.</w:t>
      </w:r>
    </w:p>
    <w:p w14:paraId="4BACAD21" w14:textId="77777777" w:rsidR="002D2270" w:rsidRPr="00C60FFD" w:rsidRDefault="002D2270" w:rsidP="002D2270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Doplňující kritéria:</w:t>
      </w:r>
    </w:p>
    <w:p w14:paraId="3A7A9CA9" w14:textId="77777777" w:rsidR="002D2270" w:rsidRPr="00C60FFD" w:rsidRDefault="002D2270" w:rsidP="002D2270">
      <w:pPr>
        <w:numPr>
          <w:ilvl w:val="0"/>
          <w:numId w:val="1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Mateřskou školu navštěvuje sourozenec dítěte</w:t>
      </w:r>
    </w:p>
    <w:p w14:paraId="0CD8D8CA" w14:textId="77777777" w:rsidR="002D2270" w:rsidRPr="00C60FFD" w:rsidRDefault="002D2270" w:rsidP="002D22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Datum narození – vyšší věk dítěte je zvýhodňujícím kritériem. </w:t>
      </w:r>
    </w:p>
    <w:p w14:paraId="7601653E" w14:textId="77777777" w:rsidR="002D2270" w:rsidRPr="00C60FFD" w:rsidRDefault="002D2270" w:rsidP="002D2270">
      <w:pPr>
        <w:ind w:left="144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E95EDA4" w14:textId="77777777" w:rsidR="002D2270" w:rsidRPr="00C60FFD" w:rsidRDefault="002D2270" w:rsidP="002D2270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>V případě shody použije ředitelka MŠ losování.</w:t>
      </w:r>
    </w:p>
    <w:p w14:paraId="48CA78A1" w14:textId="77777777" w:rsidR="002D2270" w:rsidRPr="00C60FFD" w:rsidRDefault="002D2270" w:rsidP="002D2270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Děti mladší tří let věku budou přednostně přijímány na pracoviště MŠ Za Lávkami, kde jsou vytvořeny optimální materiální, hygienické a personální podmínky.</w:t>
      </w:r>
    </w:p>
    <w:p w14:paraId="1A82A057" w14:textId="77777777" w:rsidR="002D2270" w:rsidRPr="00C60FFD" w:rsidRDefault="002D2270" w:rsidP="002D2270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04DFA01" w14:textId="77777777" w:rsidR="002D2270" w:rsidRPr="00C60FFD" w:rsidRDefault="002D2270" w:rsidP="002D2270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A7CCE61" w14:textId="77777777" w:rsidR="002D2270" w:rsidRPr="00C60FFD" w:rsidRDefault="002D2270" w:rsidP="002D2270">
      <w:pPr>
        <w:framePr w:hSpace="141" w:wrap="around" w:vAnchor="page" w:hAnchor="margin" w:y="1572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1064D28" w14:textId="77777777" w:rsidR="002D2270" w:rsidRPr="00C60FFD" w:rsidRDefault="002D2270" w:rsidP="002D2270">
      <w:pPr>
        <w:tabs>
          <w:tab w:val="left" w:pos="225"/>
        </w:tabs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  Mgr. Hana Švarcová, ředitelka MŠ Dačice</w:t>
      </w: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</w:p>
    <w:p w14:paraId="79CAE346" w14:textId="77777777" w:rsidR="002D2270" w:rsidRDefault="002D2270" w:rsidP="002D2270"/>
    <w:p w14:paraId="777DFC46" w14:textId="77777777" w:rsidR="002D2270" w:rsidRDefault="002D2270" w:rsidP="002D2270"/>
    <w:p w14:paraId="3743EF68" w14:textId="77777777" w:rsidR="002D2270" w:rsidRDefault="002D2270" w:rsidP="002D2270"/>
    <w:p w14:paraId="44444ADD" w14:textId="77777777" w:rsidR="002D2270" w:rsidRDefault="002D2270" w:rsidP="002D2270"/>
    <w:p w14:paraId="0AF8D136" w14:textId="77777777" w:rsidR="002D2270" w:rsidRDefault="002D2270" w:rsidP="002D2270"/>
    <w:p w14:paraId="175FAD93" w14:textId="77777777" w:rsidR="000D3B5D" w:rsidRDefault="000D3B5D"/>
    <w:sectPr w:rsidR="000D3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121A"/>
    <w:multiLevelType w:val="hybridMultilevel"/>
    <w:tmpl w:val="478EA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4973"/>
    <w:multiLevelType w:val="hybridMultilevel"/>
    <w:tmpl w:val="0B2A84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4130664">
    <w:abstractNumId w:val="1"/>
  </w:num>
  <w:num w:numId="2" w16cid:durableId="146407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70"/>
    <w:rsid w:val="000077BB"/>
    <w:rsid w:val="000D3B5D"/>
    <w:rsid w:val="0021478E"/>
    <w:rsid w:val="002D2270"/>
    <w:rsid w:val="009E082C"/>
    <w:rsid w:val="009F7082"/>
    <w:rsid w:val="00C57C04"/>
    <w:rsid w:val="00CA1B53"/>
    <w:rsid w:val="00CC401D"/>
    <w:rsid w:val="00D97961"/>
    <w:rsid w:val="00F56174"/>
    <w:rsid w:val="00FC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11EC"/>
  <w15:chartTrackingRefBased/>
  <w15:docId w15:val="{F2063183-4DCC-4163-A89B-945E0E6D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270"/>
  </w:style>
  <w:style w:type="paragraph" w:styleId="Nadpis1">
    <w:name w:val="heading 1"/>
    <w:basedOn w:val="Normln"/>
    <w:next w:val="Normln"/>
    <w:link w:val="Nadpis1Char"/>
    <w:uiPriority w:val="9"/>
    <w:qFormat/>
    <w:rsid w:val="002D2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2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2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2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2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2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2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2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2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2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2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2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22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22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22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22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22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22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2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2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2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2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2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22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22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22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2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22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22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530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Hana Švarcová - MŠ Dačice</dc:creator>
  <cp:keywords/>
  <dc:description/>
  <cp:lastModifiedBy>Mgr. Hana Švarcová - MŠ Dačice</cp:lastModifiedBy>
  <cp:revision>5</cp:revision>
  <dcterms:created xsi:type="dcterms:W3CDTF">2026-02-03T08:48:00Z</dcterms:created>
  <dcterms:modified xsi:type="dcterms:W3CDTF">2026-02-05T09:12:00Z</dcterms:modified>
</cp:coreProperties>
</file>